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68" w:rsidRPr="00635E90" w:rsidRDefault="006C43BF">
      <w:pPr>
        <w:rPr>
          <w:b/>
          <w:color w:val="5F497A" w:themeColor="accent4" w:themeShade="BF"/>
        </w:rPr>
      </w:pPr>
      <w:r w:rsidRPr="00635E90">
        <w:rPr>
          <w:b/>
          <w:color w:val="5F497A" w:themeColor="accent4" w:themeShade="BF"/>
        </w:rPr>
        <w:t>Sevgili Öğrencilerimiz,</w:t>
      </w:r>
    </w:p>
    <w:p w:rsidR="00511292" w:rsidRDefault="00592C8F" w:rsidP="006C43BF">
      <w:pPr>
        <w:jc w:val="both"/>
      </w:pPr>
      <w:r>
        <w:t xml:space="preserve">Geleceğin sağlık çalışanları olarak </w:t>
      </w:r>
      <w:r w:rsidR="006C43BF">
        <w:t>Hemşirelik Bölümü uygulama</w:t>
      </w:r>
      <w:r w:rsidR="00511292">
        <w:t xml:space="preserve">lı derslerinin </w:t>
      </w:r>
      <w:r w:rsidR="006C43BF">
        <w:t xml:space="preserve">planlanmasında;  </w:t>
      </w:r>
    </w:p>
    <w:p w:rsidR="00511292" w:rsidRDefault="006C43BF" w:rsidP="00511292">
      <w:pPr>
        <w:pStyle w:val="ListeParagraf"/>
        <w:numPr>
          <w:ilvl w:val="0"/>
          <w:numId w:val="3"/>
        </w:numPr>
        <w:jc w:val="both"/>
      </w:pPr>
      <w:proofErr w:type="gramStart"/>
      <w:r>
        <w:t xml:space="preserve">Hemşirelik </w:t>
      </w:r>
      <w:r w:rsidR="00511292">
        <w:t xml:space="preserve">Ulusal </w:t>
      </w:r>
      <w:r>
        <w:t xml:space="preserve">Çekirdek Eğitim </w:t>
      </w:r>
      <w:r w:rsidR="008C5379">
        <w:t>Programı (HUÇEP)-2014’e göre Ulusal Hemşirelik Eğitim Programı Yeterlikleri</w:t>
      </w:r>
      <w:r w:rsidR="00511292">
        <w:t xml:space="preserve"> ile </w:t>
      </w:r>
      <w:r w:rsidR="008C5379">
        <w:t xml:space="preserve">Hemşirelik Eğitim Programları Değerlendirme </w:t>
      </w:r>
      <w:r w:rsidR="00511292">
        <w:t>v</w:t>
      </w:r>
      <w:r w:rsidR="008C5379">
        <w:t xml:space="preserve">e Akreditasyon Derneği (HEPDAK) </w:t>
      </w:r>
      <w:r w:rsidR="00511292">
        <w:t xml:space="preserve">program </w:t>
      </w:r>
      <w:r w:rsidR="008C5379">
        <w:t xml:space="preserve">çıktılarını </w:t>
      </w:r>
      <w:r>
        <w:t>sağlayacak şekilde</w:t>
      </w:r>
      <w:r w:rsidR="00511292">
        <w:t>,</w:t>
      </w:r>
      <w:r>
        <w:t xml:space="preserve"> Temmuz 2020’de yayımlanan </w:t>
      </w:r>
      <w:r w:rsidRPr="00511292">
        <w:rPr>
          <w:b/>
        </w:rPr>
        <w:t>Y</w:t>
      </w:r>
      <w:r w:rsidR="008C5379" w:rsidRPr="00511292">
        <w:rPr>
          <w:b/>
        </w:rPr>
        <w:t>ükseköğretim Kurulu (YÖK)</w:t>
      </w:r>
      <w:r w:rsidRPr="00511292">
        <w:rPr>
          <w:b/>
        </w:rPr>
        <w:t xml:space="preserve"> Küresel Salgında Yeni Normalleşme Süreci 2020 Kılavuzu’nda </w:t>
      </w:r>
      <w:r w:rsidR="008C5379" w:rsidRPr="00511292">
        <w:rPr>
          <w:b/>
        </w:rPr>
        <w:t xml:space="preserve">–Sağlık Programlarında Uygulamalı Eğitimler </w:t>
      </w:r>
      <w:r w:rsidR="008C5379">
        <w:t xml:space="preserve">başlığı önerileri </w:t>
      </w:r>
      <w:r w:rsidRPr="00511292">
        <w:rPr>
          <w:b/>
        </w:rPr>
        <w:t>(</w:t>
      </w:r>
      <w:hyperlink r:id="rId5" w:history="1">
        <w:r w:rsidRPr="00511292">
          <w:rPr>
            <w:rStyle w:val="Kpr"/>
            <w:b/>
          </w:rPr>
          <w:t>https://www.yok.gov.tr/Documents/Yayinlar/Yayinlarimiz/2020/kuresel-salginda-yeni-normallesme-sureci-2020.pdf</w:t>
        </w:r>
      </w:hyperlink>
      <w:r w:rsidRPr="00511292">
        <w:rPr>
          <w:b/>
        </w:rPr>
        <w:t xml:space="preserve">) </w:t>
      </w:r>
      <w:r>
        <w:t xml:space="preserve"> </w:t>
      </w:r>
      <w:r w:rsidR="008C5379">
        <w:t xml:space="preserve">ile </w:t>
      </w:r>
      <w:r w:rsidR="008C5379" w:rsidRPr="00511292">
        <w:rPr>
          <w:b/>
        </w:rPr>
        <w:t>Yükseköğretim Kalite Kurulu (YÖKAK) Uzaktan Eğitimde Kalite Güvencesi Ölçütleri ve Değerlendirme Rehberi’nde</w:t>
      </w:r>
      <w:r w:rsidR="008C5379">
        <w:t xml:space="preserve"> </w:t>
      </w:r>
      <w:r w:rsidR="003469A8">
        <w:t xml:space="preserve">açıklanan başlıklar </w:t>
      </w:r>
      <w:r w:rsidR="008C5379" w:rsidRPr="00511292">
        <w:rPr>
          <w:b/>
        </w:rPr>
        <w:t>(</w:t>
      </w:r>
      <w:hyperlink r:id="rId6" w:history="1">
        <w:r w:rsidR="008C5379" w:rsidRPr="00511292">
          <w:rPr>
            <w:rStyle w:val="Kpr"/>
            <w:b/>
          </w:rPr>
          <w:t>https://api.yokak.gov.tr/Storage/AnnouncementFiles/07-09-2020/156/uzaktan%20egitim%20v3.pdf</w:t>
        </w:r>
      </w:hyperlink>
      <w:r w:rsidR="008C5379" w:rsidRPr="00511292">
        <w:rPr>
          <w:b/>
        </w:rPr>
        <w:t xml:space="preserve">) </w:t>
      </w:r>
      <w:r w:rsidR="00511292">
        <w:t xml:space="preserve">referans alınmıştır. </w:t>
      </w:r>
      <w:proofErr w:type="gramEnd"/>
    </w:p>
    <w:p w:rsidR="008C5379" w:rsidRPr="00511292" w:rsidRDefault="00511292" w:rsidP="00511292">
      <w:pPr>
        <w:pStyle w:val="ListeParagraf"/>
        <w:numPr>
          <w:ilvl w:val="0"/>
          <w:numId w:val="3"/>
        </w:numPr>
        <w:jc w:val="both"/>
        <w:rPr>
          <w:b/>
        </w:rPr>
      </w:pPr>
      <w:r>
        <w:t xml:space="preserve">İl </w:t>
      </w:r>
      <w:proofErr w:type="spellStart"/>
      <w:r>
        <w:t>Pandemi</w:t>
      </w:r>
      <w:proofErr w:type="spellEnd"/>
      <w:r>
        <w:t xml:space="preserve"> Kurul Kararları</w:t>
      </w:r>
      <w:r w:rsidR="00635E90">
        <w:t xml:space="preserve"> ve </w:t>
      </w:r>
      <w:r>
        <w:t xml:space="preserve">Üniversite Covid-19 Komisyon Kararları dikkate alınarak yapılan eğitim programı </w:t>
      </w:r>
      <w:r w:rsidRPr="00511292">
        <w:rPr>
          <w:b/>
        </w:rPr>
        <w:t>paydaş toplantıları</w:t>
      </w:r>
      <w:r>
        <w:t xml:space="preserve"> </w:t>
      </w:r>
      <w:proofErr w:type="gramStart"/>
      <w:r>
        <w:t>ile;</w:t>
      </w:r>
      <w:proofErr w:type="gramEnd"/>
    </w:p>
    <w:p w:rsidR="00635E90" w:rsidRDefault="00635E90" w:rsidP="00635E90">
      <w:pPr>
        <w:pStyle w:val="ListeParagraf"/>
        <w:numPr>
          <w:ilvl w:val="0"/>
          <w:numId w:val="2"/>
        </w:numPr>
      </w:pPr>
      <w:r>
        <w:t xml:space="preserve">Uygulama öncesi </w:t>
      </w:r>
      <w:proofErr w:type="gramStart"/>
      <w:r>
        <w:t>enfeksiyon</w:t>
      </w:r>
      <w:proofErr w:type="gramEnd"/>
      <w:r>
        <w:t xml:space="preserve"> </w:t>
      </w:r>
      <w:r w:rsidRPr="00635E90">
        <w:t>kon</w:t>
      </w:r>
      <w:r>
        <w:t>trol önlemlerine yönelik yazılı ve sözlü eğitim alınmasını sağlayacak,</w:t>
      </w:r>
    </w:p>
    <w:p w:rsidR="00635E90" w:rsidRDefault="00635E90" w:rsidP="00635E90">
      <w:pPr>
        <w:pStyle w:val="ListeParagraf"/>
        <w:numPr>
          <w:ilvl w:val="0"/>
          <w:numId w:val="2"/>
        </w:numPr>
        <w:jc w:val="both"/>
      </w:pPr>
      <w:r>
        <w:t xml:space="preserve">Üniversite kişisel koruyucu </w:t>
      </w:r>
      <w:proofErr w:type="gramStart"/>
      <w:r>
        <w:t>ekipman</w:t>
      </w:r>
      <w:proofErr w:type="gramEnd"/>
      <w:r>
        <w:t xml:space="preserve"> desteği verecek,</w:t>
      </w:r>
    </w:p>
    <w:p w:rsidR="008C5379" w:rsidRDefault="00897545" w:rsidP="008C5379">
      <w:pPr>
        <w:pStyle w:val="ListeParagraf"/>
        <w:numPr>
          <w:ilvl w:val="0"/>
          <w:numId w:val="2"/>
        </w:numPr>
        <w:jc w:val="both"/>
      </w:pPr>
      <w:r>
        <w:t>Özellikle il dışından programa devam eden</w:t>
      </w:r>
      <w:r w:rsidR="00511292">
        <w:t xml:space="preserve"> öğrencilerin daha</w:t>
      </w:r>
      <w:r>
        <w:t xml:space="preserve"> erken dönemde uygulamalarını tamamlamalarını sağla</w:t>
      </w:r>
      <w:r w:rsidR="003469A8">
        <w:t>yacak,</w:t>
      </w:r>
      <w:r>
        <w:t xml:space="preserve"> </w:t>
      </w:r>
    </w:p>
    <w:p w:rsidR="00D42826" w:rsidRDefault="00897545" w:rsidP="008C5379">
      <w:pPr>
        <w:pStyle w:val="ListeParagraf"/>
        <w:numPr>
          <w:ilvl w:val="0"/>
          <w:numId w:val="2"/>
        </w:numPr>
        <w:jc w:val="both"/>
      </w:pPr>
      <w:r>
        <w:t>Uygulama alanının fiziki alanlarının kapasiteleri</w:t>
      </w:r>
      <w:r w:rsidR="00754727" w:rsidRPr="00754727">
        <w:t xml:space="preserve"> ve havalandırma koşulları </w:t>
      </w:r>
      <w:r>
        <w:t>düşünülerek öğrenci sayı sınır</w:t>
      </w:r>
      <w:r w:rsidR="00D42826">
        <w:t>l</w:t>
      </w:r>
      <w:r>
        <w:t>amaları dikkate alınarak</w:t>
      </w:r>
      <w:r w:rsidR="00D42826">
        <w:t>,</w:t>
      </w:r>
    </w:p>
    <w:p w:rsidR="00754727" w:rsidRDefault="00511292" w:rsidP="00754727">
      <w:pPr>
        <w:pStyle w:val="ListeParagraf"/>
        <w:numPr>
          <w:ilvl w:val="0"/>
          <w:numId w:val="2"/>
        </w:numPr>
        <w:jc w:val="both"/>
      </w:pPr>
      <w:r>
        <w:t>Hemşirelik</w:t>
      </w:r>
      <w:r w:rsidR="00754727">
        <w:t xml:space="preserve"> 2,</w:t>
      </w:r>
      <w:r>
        <w:t xml:space="preserve"> </w:t>
      </w:r>
      <w:r w:rsidR="00754727">
        <w:t>3 ve 4. Sınıf öğrencilerin</w:t>
      </w:r>
      <w:r w:rsidR="00DD3C3A">
        <w:t>e</w:t>
      </w:r>
      <w:r w:rsidR="00754727">
        <w:t xml:space="preserve"> </w:t>
      </w:r>
      <w:r>
        <w:t xml:space="preserve">uygulama </w:t>
      </w:r>
      <w:r w:rsidR="00754727">
        <w:t>alan kull</w:t>
      </w:r>
      <w:r w:rsidR="003469A8">
        <w:t>a</w:t>
      </w:r>
      <w:r w:rsidR="00754727">
        <w:t xml:space="preserve">nımında fırsat </w:t>
      </w:r>
      <w:r w:rsidR="003469A8">
        <w:t>e</w:t>
      </w:r>
      <w:r w:rsidR="00754727">
        <w:t>şitliğini sağlamaya izin verecek,</w:t>
      </w:r>
    </w:p>
    <w:p w:rsidR="00635E90" w:rsidRDefault="00635E90" w:rsidP="00635E90">
      <w:pPr>
        <w:pStyle w:val="ListeParagraf"/>
        <w:numPr>
          <w:ilvl w:val="0"/>
          <w:numId w:val="2"/>
        </w:numPr>
        <w:jc w:val="both"/>
      </w:pPr>
      <w:r>
        <w:t>Vaka tartışmaları ve sunumların çevrimiçi ortamda küçük gruplarda yapılmasını sağlayacak,</w:t>
      </w:r>
    </w:p>
    <w:p w:rsidR="00D42826" w:rsidRDefault="00D42826" w:rsidP="00897545">
      <w:pPr>
        <w:pStyle w:val="ListeParagraf"/>
        <w:numPr>
          <w:ilvl w:val="0"/>
          <w:numId w:val="2"/>
        </w:numPr>
        <w:jc w:val="both"/>
      </w:pPr>
      <w:r>
        <w:t xml:space="preserve">COVID-19 </w:t>
      </w:r>
      <w:r w:rsidR="00635E90">
        <w:t>servis ve</w:t>
      </w:r>
      <w:r>
        <w:t xml:space="preserve"> </w:t>
      </w:r>
      <w:r w:rsidR="00754727">
        <w:t>birimler</w:t>
      </w:r>
      <w:r w:rsidR="00635E90">
        <w:t>in</w:t>
      </w:r>
      <w:r w:rsidR="00754727">
        <w:t xml:space="preserve"> uygulamaya</w:t>
      </w:r>
      <w:r>
        <w:t xml:space="preserve"> </w:t>
      </w:r>
      <w:proofErr w:type="gramStart"/>
      <w:r w:rsidRPr="00511292">
        <w:rPr>
          <w:u w:val="single"/>
        </w:rPr>
        <w:t>dahil</w:t>
      </w:r>
      <w:proofErr w:type="gramEnd"/>
      <w:r w:rsidRPr="00511292">
        <w:rPr>
          <w:u w:val="single"/>
        </w:rPr>
        <w:t xml:space="preserve"> edilme</w:t>
      </w:r>
      <w:r w:rsidR="00635E90">
        <w:rPr>
          <w:u w:val="single"/>
        </w:rPr>
        <w:t>diği,</w:t>
      </w:r>
    </w:p>
    <w:p w:rsidR="00635E90" w:rsidRDefault="00D42826" w:rsidP="00511292">
      <w:pPr>
        <w:jc w:val="both"/>
      </w:pPr>
      <w:proofErr w:type="gramStart"/>
      <w:r>
        <w:t>şekilde</w:t>
      </w:r>
      <w:proofErr w:type="gramEnd"/>
      <w:r>
        <w:t xml:space="preserve"> yapılandırılmıştır. </w:t>
      </w:r>
      <w:bookmarkStart w:id="0" w:name="_GoBack"/>
      <w:bookmarkEnd w:id="0"/>
    </w:p>
    <w:p w:rsidR="00897545" w:rsidRDefault="00635E90" w:rsidP="00635E90">
      <w:pPr>
        <w:jc w:val="center"/>
        <w:rPr>
          <w:b/>
          <w:color w:val="5F497A" w:themeColor="accent4" w:themeShade="BF"/>
        </w:rPr>
      </w:pPr>
      <w:r w:rsidRPr="00635E90">
        <w:rPr>
          <w:b/>
          <w:color w:val="5F497A" w:themeColor="accent4" w:themeShade="BF"/>
        </w:rPr>
        <w:t>Sağlıklı ve verimli bir uygulama süreci dileklerimizle.</w:t>
      </w:r>
    </w:p>
    <w:p w:rsidR="00635E90" w:rsidRPr="00635E90" w:rsidRDefault="00635E90" w:rsidP="00635E90">
      <w:pPr>
        <w:jc w:val="center"/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>Hemşirelik Bölüm Başkanlığı</w:t>
      </w:r>
    </w:p>
    <w:p w:rsidR="00D42826" w:rsidRDefault="00D42826" w:rsidP="00511292">
      <w:pPr>
        <w:pStyle w:val="ListeParagraf"/>
        <w:ind w:left="1080"/>
        <w:jc w:val="both"/>
      </w:pPr>
    </w:p>
    <w:p w:rsidR="00897545" w:rsidRDefault="00897545" w:rsidP="00897545">
      <w:pPr>
        <w:pStyle w:val="ListeParagraf"/>
        <w:jc w:val="both"/>
      </w:pPr>
    </w:p>
    <w:p w:rsidR="006C43BF" w:rsidRDefault="006C43BF" w:rsidP="006C43BF">
      <w:pPr>
        <w:jc w:val="both"/>
      </w:pPr>
    </w:p>
    <w:sectPr w:rsidR="006C43BF" w:rsidSect="0030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4497"/>
    <w:multiLevelType w:val="hybridMultilevel"/>
    <w:tmpl w:val="A83229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70A11FCC"/>
    <w:multiLevelType w:val="hybridMultilevel"/>
    <w:tmpl w:val="26AE3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0193"/>
    <w:multiLevelType w:val="hybridMultilevel"/>
    <w:tmpl w:val="A20A05E4"/>
    <w:lvl w:ilvl="0" w:tplc="3F1A29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0BF1"/>
    <w:rsid w:val="00067025"/>
    <w:rsid w:val="00301F7E"/>
    <w:rsid w:val="003469A8"/>
    <w:rsid w:val="00491247"/>
    <w:rsid w:val="00511292"/>
    <w:rsid w:val="00592C8F"/>
    <w:rsid w:val="00635E90"/>
    <w:rsid w:val="006C43BF"/>
    <w:rsid w:val="006E4168"/>
    <w:rsid w:val="00754727"/>
    <w:rsid w:val="00897545"/>
    <w:rsid w:val="008C5379"/>
    <w:rsid w:val="00CA0BF1"/>
    <w:rsid w:val="00D42826"/>
    <w:rsid w:val="00DD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43B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9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43B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97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yokak.gov.tr/Storage/AnnouncementFiles/07-09-2020/156/uzaktan%20egitim%20v3.pdf" TargetMode="External"/><Relationship Id="rId5" Type="http://schemas.openxmlformats.org/officeDocument/2006/relationships/hyperlink" Target="https://www.yok.gov.tr/Documents/Yayinlar/Yayinlarimiz/2020/kuresel-salginda-yeni-normallesme-sureci-2020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SMucuk</cp:lastModifiedBy>
  <cp:revision>6</cp:revision>
  <dcterms:created xsi:type="dcterms:W3CDTF">2020-09-23T17:37:00Z</dcterms:created>
  <dcterms:modified xsi:type="dcterms:W3CDTF">2020-09-24T06:08:00Z</dcterms:modified>
</cp:coreProperties>
</file>